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57"/>
      </w:tblGrid>
      <w:tr w:rsidR="0091577C" w14:paraId="76FF01FC" w14:textId="77777777" w:rsidTr="0091577C">
        <w:tc>
          <w:tcPr>
            <w:tcW w:w="8516" w:type="dxa"/>
            <w:gridSpan w:val="2"/>
          </w:tcPr>
          <w:p w14:paraId="679FC2BF" w14:textId="2C2A7E46" w:rsidR="0091577C" w:rsidRPr="0091577C" w:rsidRDefault="0091577C">
            <w:pPr>
              <w:rPr>
                <w:b/>
              </w:rPr>
            </w:pPr>
            <w:r w:rsidRPr="0091577C">
              <w:rPr>
                <w:b/>
              </w:rPr>
              <w:t>Hagar and Sarah</w:t>
            </w:r>
            <w:r w:rsidR="004B57A2">
              <w:rPr>
                <w:b/>
              </w:rPr>
              <w:t>: A</w:t>
            </w:r>
            <w:r w:rsidRPr="0091577C">
              <w:rPr>
                <w:b/>
              </w:rPr>
              <w:t xml:space="preserve"> Conversation</w:t>
            </w:r>
            <w:r w:rsidR="004B57A2">
              <w:rPr>
                <w:b/>
              </w:rPr>
              <w:t xml:space="preserve"> by Jelly Morgans</w:t>
            </w:r>
          </w:p>
        </w:tc>
      </w:tr>
      <w:tr w:rsidR="0091577C" w14:paraId="7408D3F2" w14:textId="77777777" w:rsidTr="0091577C">
        <w:tc>
          <w:tcPr>
            <w:tcW w:w="959" w:type="dxa"/>
          </w:tcPr>
          <w:p w14:paraId="0405774D" w14:textId="77777777" w:rsidR="0091577C" w:rsidRDefault="0091577C" w:rsidP="00BC7F48">
            <w:pPr>
              <w:ind w:left="720" w:hanging="720"/>
            </w:pPr>
          </w:p>
        </w:tc>
        <w:tc>
          <w:tcPr>
            <w:tcW w:w="7557" w:type="dxa"/>
          </w:tcPr>
          <w:p w14:paraId="2FFC1044" w14:textId="3612A30A" w:rsidR="0091577C" w:rsidRDefault="0091577C" w:rsidP="00BC7F48">
            <w:pPr>
              <w:ind w:left="720" w:hanging="720"/>
            </w:pPr>
            <w:bookmarkStart w:id="0" w:name="_GoBack"/>
            <w:bookmarkEnd w:id="0"/>
          </w:p>
        </w:tc>
      </w:tr>
      <w:tr w:rsidR="0091577C" w14:paraId="56A15CC8" w14:textId="77777777" w:rsidTr="0091577C">
        <w:tc>
          <w:tcPr>
            <w:tcW w:w="959" w:type="dxa"/>
          </w:tcPr>
          <w:p w14:paraId="04B8559E" w14:textId="77E9ED94" w:rsidR="0091577C" w:rsidRDefault="0091577C">
            <w:r>
              <w:t>Sarah</w:t>
            </w:r>
          </w:p>
        </w:tc>
        <w:tc>
          <w:tcPr>
            <w:tcW w:w="7557" w:type="dxa"/>
          </w:tcPr>
          <w:p w14:paraId="11B7E38D" w14:textId="5267EC88" w:rsidR="0091577C" w:rsidRDefault="0091577C">
            <w:r>
              <w:t>It is often the mother who discerns God’s design, and helps the son destined to carry it on</w:t>
            </w:r>
          </w:p>
        </w:tc>
      </w:tr>
      <w:tr w:rsidR="0091577C" w14:paraId="1F9F727E" w14:textId="77777777" w:rsidTr="0091577C">
        <w:tc>
          <w:tcPr>
            <w:tcW w:w="959" w:type="dxa"/>
          </w:tcPr>
          <w:p w14:paraId="16854481" w14:textId="665E5288" w:rsidR="0091577C" w:rsidRDefault="0091577C" w:rsidP="00142E73">
            <w:r>
              <w:t>Hagar</w:t>
            </w:r>
          </w:p>
        </w:tc>
        <w:tc>
          <w:tcPr>
            <w:tcW w:w="7557" w:type="dxa"/>
          </w:tcPr>
          <w:p w14:paraId="07714637" w14:textId="1AB02518" w:rsidR="0091577C" w:rsidRDefault="0091577C" w:rsidP="00142E73">
            <w:r>
              <w:t xml:space="preserve">This was true both for Sarah and I, but also for </w:t>
            </w:r>
            <w:proofErr w:type="spellStart"/>
            <w:r>
              <w:t>Rebbekah</w:t>
            </w:r>
            <w:proofErr w:type="spellEnd"/>
            <w:r>
              <w:t>, Isaac’s wife and cousin, with their twins Jacob and Esau.</w:t>
            </w:r>
          </w:p>
        </w:tc>
      </w:tr>
      <w:tr w:rsidR="0091577C" w14:paraId="3E97F0F7" w14:textId="77777777" w:rsidTr="0091577C">
        <w:tc>
          <w:tcPr>
            <w:tcW w:w="959" w:type="dxa"/>
          </w:tcPr>
          <w:p w14:paraId="0561402B" w14:textId="461EB79A" w:rsidR="0091577C" w:rsidRDefault="0091577C">
            <w:r>
              <w:t>Sarah</w:t>
            </w:r>
          </w:p>
        </w:tc>
        <w:tc>
          <w:tcPr>
            <w:tcW w:w="7557" w:type="dxa"/>
          </w:tcPr>
          <w:p w14:paraId="42F7FC54" w14:textId="644C2E3D" w:rsidR="0091577C" w:rsidRDefault="0091577C">
            <w:r>
              <w:t xml:space="preserve">My name was </w:t>
            </w:r>
            <w:proofErr w:type="spellStart"/>
            <w:r>
              <w:t>Sarai</w:t>
            </w:r>
            <w:proofErr w:type="spellEnd"/>
            <w:r>
              <w:t xml:space="preserve"> until God told Abraham I was to bear a son in my old age.  Sarah, my new name, means duchess.  When I became Sarah, I became a mother, not just to Isaac, </w:t>
            </w:r>
            <w:proofErr w:type="gramStart"/>
            <w:r>
              <w:t>but</w:t>
            </w:r>
            <w:proofErr w:type="gramEnd"/>
            <w:r>
              <w:t xml:space="preserve"> to a nation.</w:t>
            </w:r>
          </w:p>
        </w:tc>
      </w:tr>
      <w:tr w:rsidR="0091577C" w14:paraId="458EFFF1" w14:textId="77777777" w:rsidTr="0091577C">
        <w:tc>
          <w:tcPr>
            <w:tcW w:w="959" w:type="dxa"/>
          </w:tcPr>
          <w:p w14:paraId="0E941C74" w14:textId="4AAD78C8" w:rsidR="0091577C" w:rsidRDefault="0091577C">
            <w:r>
              <w:t>Hagar</w:t>
            </w:r>
          </w:p>
        </w:tc>
        <w:tc>
          <w:tcPr>
            <w:tcW w:w="7557" w:type="dxa"/>
          </w:tcPr>
          <w:p w14:paraId="66041463" w14:textId="0A12A735" w:rsidR="0091577C" w:rsidRDefault="0091577C" w:rsidP="0091577C">
            <w:r>
              <w:t>My name, Hagar, means outsider or stranger.  Outsiders will always look to me and know that they are called inside.  Slaves will know that they are made to be free, single mothers will know that God hears them, and African &amp; black women will know that they have power to name the divine themselves.</w:t>
            </w:r>
          </w:p>
        </w:tc>
      </w:tr>
      <w:tr w:rsidR="0091577C" w:rsidRPr="0091577C" w14:paraId="325211E8" w14:textId="77777777" w:rsidTr="0091577C">
        <w:tc>
          <w:tcPr>
            <w:tcW w:w="959" w:type="dxa"/>
          </w:tcPr>
          <w:p w14:paraId="1E847546" w14:textId="142766CB" w:rsidR="0091577C" w:rsidRPr="0091577C" w:rsidRDefault="0091577C">
            <w:pPr>
              <w:rPr>
                <w:b/>
              </w:rPr>
            </w:pPr>
            <w:r w:rsidRPr="0091577C">
              <w:rPr>
                <w:b/>
              </w:rPr>
              <w:t>Both</w:t>
            </w:r>
          </w:p>
        </w:tc>
        <w:tc>
          <w:tcPr>
            <w:tcW w:w="7557" w:type="dxa"/>
          </w:tcPr>
          <w:p w14:paraId="19FDA28F" w14:textId="469F3983" w:rsidR="0091577C" w:rsidRPr="0091577C" w:rsidRDefault="0091577C">
            <w:pPr>
              <w:rPr>
                <w:b/>
              </w:rPr>
            </w:pPr>
            <w:r w:rsidRPr="0091577C">
              <w:rPr>
                <w:b/>
              </w:rPr>
              <w:t>This is our story.</w:t>
            </w:r>
          </w:p>
        </w:tc>
      </w:tr>
      <w:tr w:rsidR="0091577C" w14:paraId="50A985A7" w14:textId="77777777" w:rsidTr="0091577C">
        <w:tc>
          <w:tcPr>
            <w:tcW w:w="959" w:type="dxa"/>
            <w:vMerge w:val="restart"/>
          </w:tcPr>
          <w:p w14:paraId="737DF083" w14:textId="237660D8" w:rsidR="0091577C" w:rsidRDefault="0091577C" w:rsidP="009258B0">
            <w:r>
              <w:t>Sarah</w:t>
            </w:r>
          </w:p>
        </w:tc>
        <w:tc>
          <w:tcPr>
            <w:tcW w:w="7557" w:type="dxa"/>
          </w:tcPr>
          <w:p w14:paraId="1185AF7A" w14:textId="656E202B" w:rsidR="0091577C" w:rsidRDefault="0091577C" w:rsidP="009258B0">
            <w:r>
              <w:t>I was barren, and I offered my husband Hagar, my slave, so that she could conceive his son for me.</w:t>
            </w:r>
          </w:p>
        </w:tc>
      </w:tr>
      <w:tr w:rsidR="0091577C" w14:paraId="5207D062" w14:textId="77777777" w:rsidTr="0091577C">
        <w:tc>
          <w:tcPr>
            <w:tcW w:w="959" w:type="dxa"/>
            <w:vMerge/>
          </w:tcPr>
          <w:p w14:paraId="0687244A" w14:textId="77777777" w:rsidR="0091577C" w:rsidRDefault="0091577C"/>
        </w:tc>
        <w:tc>
          <w:tcPr>
            <w:tcW w:w="7557" w:type="dxa"/>
          </w:tcPr>
          <w:p w14:paraId="12794990" w14:textId="4CD4F9B2" w:rsidR="0091577C" w:rsidRDefault="0091577C">
            <w:r>
              <w:t>What a woman will do to fight her biological clock!</w:t>
            </w:r>
          </w:p>
        </w:tc>
      </w:tr>
      <w:tr w:rsidR="0091577C" w14:paraId="6A0F543A" w14:textId="77777777" w:rsidTr="0091577C">
        <w:tc>
          <w:tcPr>
            <w:tcW w:w="959" w:type="dxa"/>
          </w:tcPr>
          <w:p w14:paraId="3C7E6030" w14:textId="7BFF66F8" w:rsidR="0091577C" w:rsidRDefault="0091577C">
            <w:r>
              <w:t>Hagar</w:t>
            </w:r>
          </w:p>
        </w:tc>
        <w:tc>
          <w:tcPr>
            <w:tcW w:w="7557" w:type="dxa"/>
          </w:tcPr>
          <w:p w14:paraId="10D22CDA" w14:textId="25F868B8" w:rsidR="0091577C" w:rsidRDefault="0091577C" w:rsidP="0091577C">
            <w:r>
              <w:t>I had no choice.  Sarah and Abraham decided for me.</w:t>
            </w:r>
          </w:p>
        </w:tc>
      </w:tr>
      <w:tr w:rsidR="0091577C" w14:paraId="68802752" w14:textId="77777777" w:rsidTr="0091577C">
        <w:tc>
          <w:tcPr>
            <w:tcW w:w="959" w:type="dxa"/>
          </w:tcPr>
          <w:p w14:paraId="5876A4D1" w14:textId="77777777" w:rsidR="0091577C" w:rsidRDefault="0091577C" w:rsidP="009258B0"/>
        </w:tc>
        <w:tc>
          <w:tcPr>
            <w:tcW w:w="7557" w:type="dxa"/>
          </w:tcPr>
          <w:p w14:paraId="691F1547" w14:textId="45D62E9D" w:rsidR="0091577C" w:rsidRDefault="0091577C" w:rsidP="009258B0">
            <w:r>
              <w:t>Ishmael was conceived.  I had a new found self-esteem.  Sarah was now my equal, my co-wife.  I was no longer hers to command.</w:t>
            </w:r>
          </w:p>
        </w:tc>
      </w:tr>
      <w:tr w:rsidR="0091577C" w14:paraId="340B5A63" w14:textId="77777777" w:rsidTr="0091577C">
        <w:tc>
          <w:tcPr>
            <w:tcW w:w="959" w:type="dxa"/>
          </w:tcPr>
          <w:p w14:paraId="70C43485" w14:textId="0F6E0667" w:rsidR="0091577C" w:rsidRDefault="0091577C" w:rsidP="00BC7F48">
            <w:r>
              <w:t>Sarah</w:t>
            </w:r>
          </w:p>
        </w:tc>
        <w:tc>
          <w:tcPr>
            <w:tcW w:w="7557" w:type="dxa"/>
          </w:tcPr>
          <w:p w14:paraId="64BCA4CE" w14:textId="217C06F8" w:rsidR="0091577C" w:rsidRDefault="0091577C" w:rsidP="00BC7F48">
            <w:r>
              <w:t>God and I have a complex history.  Our relationship was often fraught.  God had made me barren, and did not intervene when Hagar’s opinion of me changed.</w:t>
            </w:r>
          </w:p>
        </w:tc>
      </w:tr>
      <w:tr w:rsidR="0091577C" w14:paraId="75D02F62" w14:textId="77777777" w:rsidTr="0091577C">
        <w:tc>
          <w:tcPr>
            <w:tcW w:w="959" w:type="dxa"/>
          </w:tcPr>
          <w:p w14:paraId="0721896B" w14:textId="101E41E4" w:rsidR="0091577C" w:rsidRDefault="0091577C">
            <w:r>
              <w:t>Hagar</w:t>
            </w:r>
          </w:p>
        </w:tc>
        <w:tc>
          <w:tcPr>
            <w:tcW w:w="7557" w:type="dxa"/>
          </w:tcPr>
          <w:p w14:paraId="17716F86" w14:textId="44C719B9" w:rsidR="0091577C" w:rsidRDefault="0091577C">
            <w:r>
              <w:t>Sarah misunderstood my attempts to ensure that Ishmael remained my son.  She thought I was slighting her.</w:t>
            </w:r>
          </w:p>
        </w:tc>
      </w:tr>
      <w:tr w:rsidR="0091577C" w14:paraId="40CAB7FC" w14:textId="77777777" w:rsidTr="0091577C">
        <w:tc>
          <w:tcPr>
            <w:tcW w:w="959" w:type="dxa"/>
          </w:tcPr>
          <w:p w14:paraId="4B731EED" w14:textId="0AF85F49" w:rsidR="0091577C" w:rsidRDefault="0091577C">
            <w:r>
              <w:t>Sarah</w:t>
            </w:r>
          </w:p>
        </w:tc>
        <w:tc>
          <w:tcPr>
            <w:tcW w:w="7557" w:type="dxa"/>
          </w:tcPr>
          <w:p w14:paraId="74E99A20" w14:textId="2E2421C0" w:rsidR="0091577C" w:rsidRDefault="0091577C">
            <w:r>
              <w:t xml:space="preserve">I was so angry.  I blamed Abraham for what were </w:t>
            </w:r>
            <w:r w:rsidRPr="00F64B0C">
              <w:rPr>
                <w:i/>
              </w:rPr>
              <w:t>my</w:t>
            </w:r>
            <w:r>
              <w:t xml:space="preserve"> actions.  Then I took it out on Hagar. I felt like it was my only option.  </w:t>
            </w:r>
          </w:p>
        </w:tc>
      </w:tr>
      <w:tr w:rsidR="0091577C" w14:paraId="3F19028E" w14:textId="77777777" w:rsidTr="0091577C">
        <w:tc>
          <w:tcPr>
            <w:tcW w:w="959" w:type="dxa"/>
          </w:tcPr>
          <w:p w14:paraId="45C003DE" w14:textId="73D27CCD" w:rsidR="0091577C" w:rsidRDefault="0091577C" w:rsidP="009258B0">
            <w:r>
              <w:t>Hagar</w:t>
            </w:r>
          </w:p>
        </w:tc>
        <w:tc>
          <w:tcPr>
            <w:tcW w:w="7557" w:type="dxa"/>
          </w:tcPr>
          <w:p w14:paraId="006BB55B" w14:textId="25329C22" w:rsidR="0091577C" w:rsidRDefault="0091577C" w:rsidP="009258B0">
            <w:r>
              <w:t>I became Sarah’s rival, but that was the way the system worked.  Women are not encouraged to support one another, to be friends, because this could threaten the position of the men.</w:t>
            </w:r>
          </w:p>
        </w:tc>
      </w:tr>
      <w:tr w:rsidR="0091577C" w14:paraId="111388D0" w14:textId="77777777" w:rsidTr="0091577C">
        <w:tc>
          <w:tcPr>
            <w:tcW w:w="959" w:type="dxa"/>
            <w:vMerge w:val="restart"/>
          </w:tcPr>
          <w:p w14:paraId="18225901" w14:textId="756C1A08" w:rsidR="0091577C" w:rsidRDefault="0091577C" w:rsidP="009258B0">
            <w:r>
              <w:t>Sarah</w:t>
            </w:r>
          </w:p>
        </w:tc>
        <w:tc>
          <w:tcPr>
            <w:tcW w:w="7557" w:type="dxa"/>
          </w:tcPr>
          <w:p w14:paraId="0E05D6F1" w14:textId="3B2F8B6E" w:rsidR="0091577C" w:rsidRDefault="0091577C" w:rsidP="009258B0">
            <w:r>
              <w:t>Women cannot work together for our own cause, cannot fight the same fight, when we continue to do such violence to one another.</w:t>
            </w:r>
          </w:p>
        </w:tc>
      </w:tr>
      <w:tr w:rsidR="0091577C" w14:paraId="12C0C51C" w14:textId="77777777" w:rsidTr="0091577C">
        <w:tc>
          <w:tcPr>
            <w:tcW w:w="959" w:type="dxa"/>
            <w:vMerge/>
          </w:tcPr>
          <w:p w14:paraId="0F7DDFF7" w14:textId="77777777" w:rsidR="0091577C" w:rsidRDefault="0091577C" w:rsidP="009258B0"/>
        </w:tc>
        <w:tc>
          <w:tcPr>
            <w:tcW w:w="7557" w:type="dxa"/>
          </w:tcPr>
          <w:p w14:paraId="7CBA50F5" w14:textId="2A04DC25" w:rsidR="0091577C" w:rsidRDefault="0091577C" w:rsidP="009258B0">
            <w:r>
              <w:t>Women must remember that we have been enslavers</w:t>
            </w:r>
          </w:p>
        </w:tc>
      </w:tr>
      <w:tr w:rsidR="0091577C" w14:paraId="7C1D616A" w14:textId="77777777" w:rsidTr="0091577C">
        <w:tc>
          <w:tcPr>
            <w:tcW w:w="959" w:type="dxa"/>
          </w:tcPr>
          <w:p w14:paraId="59012FAE" w14:textId="6D0AAE6B" w:rsidR="0091577C" w:rsidRDefault="0091577C" w:rsidP="009258B0">
            <w:r>
              <w:t>Hagar</w:t>
            </w:r>
          </w:p>
        </w:tc>
        <w:tc>
          <w:tcPr>
            <w:tcW w:w="7557" w:type="dxa"/>
          </w:tcPr>
          <w:p w14:paraId="085691A0" w14:textId="219C9A99" w:rsidR="0091577C" w:rsidRDefault="0091577C" w:rsidP="009258B0">
            <w:r>
              <w:t xml:space="preserve">As well as slaves </w:t>
            </w:r>
            <w:proofErr w:type="gramStart"/>
            <w:r>
              <w:t>ourselves</w:t>
            </w:r>
            <w:proofErr w:type="gramEnd"/>
            <w:r>
              <w:t>.</w:t>
            </w:r>
          </w:p>
        </w:tc>
      </w:tr>
      <w:tr w:rsidR="0091577C" w14:paraId="6C04BB29" w14:textId="77777777" w:rsidTr="0091577C">
        <w:tc>
          <w:tcPr>
            <w:tcW w:w="959" w:type="dxa"/>
          </w:tcPr>
          <w:p w14:paraId="125240C7" w14:textId="77777777" w:rsidR="0091577C" w:rsidRDefault="0091577C" w:rsidP="00AE1666"/>
        </w:tc>
        <w:tc>
          <w:tcPr>
            <w:tcW w:w="7557" w:type="dxa"/>
          </w:tcPr>
          <w:p w14:paraId="08457777" w14:textId="1D8F0226" w:rsidR="0091577C" w:rsidRDefault="0091577C" w:rsidP="00AE1666"/>
        </w:tc>
      </w:tr>
      <w:tr w:rsidR="0091577C" w14:paraId="561210C9" w14:textId="77777777" w:rsidTr="0091577C">
        <w:tc>
          <w:tcPr>
            <w:tcW w:w="959" w:type="dxa"/>
          </w:tcPr>
          <w:p w14:paraId="25122989" w14:textId="4F2F8CAE" w:rsidR="0091577C" w:rsidRDefault="0091577C" w:rsidP="00AE1666">
            <w:r>
              <w:t>Sarah</w:t>
            </w:r>
          </w:p>
        </w:tc>
        <w:tc>
          <w:tcPr>
            <w:tcW w:w="7557" w:type="dxa"/>
          </w:tcPr>
          <w:p w14:paraId="18537DE9" w14:textId="177E4179" w:rsidR="0091577C" w:rsidRDefault="0091577C" w:rsidP="00AE1666">
            <w:r>
              <w:t>I had Hagar exiled when she was still pregnant.  Hagar found herself sitting, alone and bereft, by a spring of water.  But somehow she was still proud, strong.  Maybe it had something to do with her swelling stomach.</w:t>
            </w:r>
          </w:p>
        </w:tc>
      </w:tr>
      <w:tr w:rsidR="0091577C" w:rsidRPr="00803DCB" w14:paraId="6743C512" w14:textId="77777777" w:rsidTr="0091577C">
        <w:tc>
          <w:tcPr>
            <w:tcW w:w="959" w:type="dxa"/>
            <w:vMerge w:val="restart"/>
          </w:tcPr>
          <w:p w14:paraId="7FCDDE6B" w14:textId="4DD23914" w:rsidR="0091577C" w:rsidRPr="00803DCB" w:rsidRDefault="0091577C" w:rsidP="00540DC0">
            <w:pPr>
              <w:rPr>
                <w:color w:val="000000" w:themeColor="text1"/>
              </w:rPr>
            </w:pPr>
            <w:r>
              <w:t>Hagar</w:t>
            </w:r>
          </w:p>
        </w:tc>
        <w:tc>
          <w:tcPr>
            <w:tcW w:w="7557" w:type="dxa"/>
          </w:tcPr>
          <w:p w14:paraId="7E463A9E" w14:textId="0FE395AF" w:rsidR="0091577C" w:rsidRPr="00803DCB" w:rsidRDefault="0091577C" w:rsidP="00540DC0">
            <w:pPr>
              <w:rPr>
                <w:color w:val="000000" w:themeColor="text1"/>
              </w:rPr>
            </w:pPr>
            <w:r w:rsidRPr="00803DCB">
              <w:rPr>
                <w:color w:val="000000" w:themeColor="text1"/>
              </w:rPr>
              <w:t xml:space="preserve">God came to me. </w:t>
            </w:r>
            <w:r>
              <w:rPr>
                <w:color w:val="000000" w:themeColor="text1"/>
              </w:rPr>
              <w:t>God had searched for me in the wilderness.</w:t>
            </w:r>
            <w:r w:rsidRPr="00803DCB">
              <w:rPr>
                <w:color w:val="000000" w:themeColor="text1"/>
              </w:rPr>
              <w:t xml:space="preserve"> But this did not seem to me the same God that Abraham told us about.  This was a big, black, breasted God, who took me in her arms.</w:t>
            </w:r>
          </w:p>
        </w:tc>
      </w:tr>
      <w:tr w:rsidR="0091577C" w14:paraId="35DA631C" w14:textId="77777777" w:rsidTr="0091577C">
        <w:tc>
          <w:tcPr>
            <w:tcW w:w="959" w:type="dxa"/>
            <w:vMerge/>
          </w:tcPr>
          <w:p w14:paraId="38E61B65" w14:textId="77777777" w:rsidR="0091577C" w:rsidRDefault="0091577C" w:rsidP="00540DC0"/>
        </w:tc>
        <w:tc>
          <w:tcPr>
            <w:tcW w:w="7557" w:type="dxa"/>
          </w:tcPr>
          <w:p w14:paraId="0E1AD141" w14:textId="28F21399" w:rsidR="0091577C" w:rsidRDefault="0091577C" w:rsidP="00540DC0">
            <w:r>
              <w:t xml:space="preserve">She </w:t>
            </w:r>
            <w:proofErr w:type="gramStart"/>
            <w:r>
              <w:t>said</w:t>
            </w:r>
            <w:proofErr w:type="gramEnd"/>
            <w:r>
              <w:t xml:space="preserve"> “You and I know your proper place, so what are you doing in the wilderness?”  I knew it was a question of concern, not chastisement.  God was telling me that my fate was in my own hands, that I had been recognised.  And while I needed to return to Sarah and Abraham, I was a changed woman.</w:t>
            </w:r>
          </w:p>
        </w:tc>
      </w:tr>
      <w:tr w:rsidR="0091577C" w14:paraId="58561E9B" w14:textId="77777777" w:rsidTr="0091577C">
        <w:tc>
          <w:tcPr>
            <w:tcW w:w="959" w:type="dxa"/>
            <w:vMerge/>
          </w:tcPr>
          <w:p w14:paraId="4E98DA3A" w14:textId="77777777" w:rsidR="0091577C" w:rsidRDefault="0091577C" w:rsidP="00226018"/>
        </w:tc>
        <w:tc>
          <w:tcPr>
            <w:tcW w:w="7557" w:type="dxa"/>
          </w:tcPr>
          <w:p w14:paraId="1619015E" w14:textId="69E690D2" w:rsidR="0091577C" w:rsidRDefault="0091577C" w:rsidP="00226018">
            <w:r>
              <w:t xml:space="preserve">God calls me by my name, as Sarah and Abraham never did.  And because God called me by </w:t>
            </w:r>
            <w:r w:rsidRPr="00540DC0">
              <w:rPr>
                <w:i/>
              </w:rPr>
              <w:t>my</w:t>
            </w:r>
            <w:r>
              <w:t xml:space="preserve"> name, I in turn named God, and Ishmael is named from the encounter too.</w:t>
            </w:r>
          </w:p>
        </w:tc>
      </w:tr>
      <w:tr w:rsidR="0091577C" w14:paraId="25EEBE33" w14:textId="77777777" w:rsidTr="0091577C">
        <w:tc>
          <w:tcPr>
            <w:tcW w:w="959" w:type="dxa"/>
            <w:vMerge/>
          </w:tcPr>
          <w:p w14:paraId="580F985A" w14:textId="77777777" w:rsidR="0091577C" w:rsidRDefault="0091577C" w:rsidP="00540DC0"/>
        </w:tc>
        <w:tc>
          <w:tcPr>
            <w:tcW w:w="7557" w:type="dxa"/>
          </w:tcPr>
          <w:p w14:paraId="7AE107A2" w14:textId="4D4EC9FD" w:rsidR="0091577C" w:rsidRDefault="0091577C" w:rsidP="00540DC0">
            <w:r>
              <w:t xml:space="preserve">Ishmael is named ‘for God hears’.  So I name God, black face to black face.  I name God El </w:t>
            </w:r>
            <w:proofErr w:type="spellStart"/>
            <w:r>
              <w:t>Ro’i</w:t>
            </w:r>
            <w:proofErr w:type="spellEnd"/>
            <w:r>
              <w:t xml:space="preserve">, God sees me.  </w:t>
            </w:r>
          </w:p>
        </w:tc>
      </w:tr>
      <w:tr w:rsidR="0091577C" w14:paraId="46FFF295" w14:textId="77777777" w:rsidTr="0091577C">
        <w:tc>
          <w:tcPr>
            <w:tcW w:w="959" w:type="dxa"/>
          </w:tcPr>
          <w:p w14:paraId="6DB31B01" w14:textId="6E34DF14" w:rsidR="0091577C" w:rsidRDefault="0091577C" w:rsidP="00AE1666">
            <w:r>
              <w:t>Sarah</w:t>
            </w:r>
          </w:p>
        </w:tc>
        <w:tc>
          <w:tcPr>
            <w:tcW w:w="7557" w:type="dxa"/>
          </w:tcPr>
          <w:p w14:paraId="5303772E" w14:textId="61A2841D" w:rsidR="0091577C" w:rsidRDefault="0091577C" w:rsidP="00AE1666">
            <w:r>
              <w:t>Hagar was audacious.  She was the theologian I never was.  She needed to be away from Abraham and me for her to be truly herself, truly seen.</w:t>
            </w:r>
          </w:p>
        </w:tc>
      </w:tr>
      <w:tr w:rsidR="0091577C" w14:paraId="71AB1DBF" w14:textId="77777777" w:rsidTr="0091577C">
        <w:tc>
          <w:tcPr>
            <w:tcW w:w="959" w:type="dxa"/>
          </w:tcPr>
          <w:p w14:paraId="64338C63" w14:textId="14E49800" w:rsidR="0091577C" w:rsidRDefault="0091577C" w:rsidP="009258B0">
            <w:r>
              <w:t>Hagar</w:t>
            </w:r>
          </w:p>
        </w:tc>
        <w:tc>
          <w:tcPr>
            <w:tcW w:w="7557" w:type="dxa"/>
          </w:tcPr>
          <w:p w14:paraId="640A13EC" w14:textId="484C8C83" w:rsidR="0091577C" w:rsidRDefault="0091577C" w:rsidP="00094906">
            <w:r>
              <w:t xml:space="preserve">Women </w:t>
            </w:r>
            <w:r w:rsidR="00094906">
              <w:t>often must</w:t>
            </w:r>
            <w:r>
              <w:t xml:space="preserve"> flee the place of abuse</w:t>
            </w:r>
            <w:r w:rsidR="00094906">
              <w:t xml:space="preserve"> and oppression</w:t>
            </w:r>
            <w:r>
              <w:t xml:space="preserve"> in order to fully </w:t>
            </w:r>
            <w:r w:rsidR="00094906">
              <w:t>encounter</w:t>
            </w:r>
            <w:r>
              <w:t xml:space="preserve"> the divine.</w:t>
            </w:r>
          </w:p>
        </w:tc>
      </w:tr>
      <w:tr w:rsidR="0091577C" w14:paraId="5C688891" w14:textId="77777777" w:rsidTr="0091577C">
        <w:tc>
          <w:tcPr>
            <w:tcW w:w="959" w:type="dxa"/>
          </w:tcPr>
          <w:p w14:paraId="40D23AF2" w14:textId="7D5EE35F" w:rsidR="0091577C" w:rsidRDefault="0091577C" w:rsidP="00AE1666">
            <w:r>
              <w:t>Sarah</w:t>
            </w:r>
          </w:p>
        </w:tc>
        <w:tc>
          <w:tcPr>
            <w:tcW w:w="7557" w:type="dxa"/>
          </w:tcPr>
          <w:p w14:paraId="4CA1207F" w14:textId="32B33F7A" w:rsidR="0091577C" w:rsidRDefault="0091577C" w:rsidP="00AE1666">
            <w:r>
              <w:t>Hagar returned, and Ishmael was born.  But I merely tolerated him over the years as he grew into a boy.</w:t>
            </w:r>
          </w:p>
        </w:tc>
      </w:tr>
      <w:tr w:rsidR="0091577C" w14:paraId="44CED0D5" w14:textId="77777777" w:rsidTr="0091577C">
        <w:tc>
          <w:tcPr>
            <w:tcW w:w="959" w:type="dxa"/>
          </w:tcPr>
          <w:p w14:paraId="25A9B6DE" w14:textId="77777777" w:rsidR="0091577C" w:rsidRDefault="0091577C" w:rsidP="00AE1666"/>
        </w:tc>
        <w:tc>
          <w:tcPr>
            <w:tcW w:w="7557" w:type="dxa"/>
          </w:tcPr>
          <w:p w14:paraId="54EDE09D" w14:textId="5C2C2C3B" w:rsidR="0091577C" w:rsidRDefault="0091577C" w:rsidP="00AE1666"/>
        </w:tc>
      </w:tr>
      <w:tr w:rsidR="0091577C" w14:paraId="4F92928A" w14:textId="77777777" w:rsidTr="0091577C">
        <w:tc>
          <w:tcPr>
            <w:tcW w:w="959" w:type="dxa"/>
            <w:vMerge w:val="restart"/>
          </w:tcPr>
          <w:p w14:paraId="756938D6" w14:textId="3C459CF0" w:rsidR="0091577C" w:rsidRDefault="0091577C" w:rsidP="00AE1666">
            <w:r>
              <w:t>Sarah</w:t>
            </w:r>
          </w:p>
        </w:tc>
        <w:tc>
          <w:tcPr>
            <w:tcW w:w="7557" w:type="dxa"/>
          </w:tcPr>
          <w:p w14:paraId="314C1A1D" w14:textId="184DB9BD" w:rsidR="0091577C" w:rsidRDefault="0091577C" w:rsidP="00A54877">
            <w:r>
              <w:t xml:space="preserve">Years later, Abraham and God make a plan while I was absent.  God said I was to have a child of my own.  Abraham </w:t>
            </w:r>
            <w:r w:rsidR="00A54877">
              <w:t>told God</w:t>
            </w:r>
            <w:r>
              <w:t xml:space="preserve"> that he was happy with Ishmael, and did not need another son.</w:t>
            </w:r>
          </w:p>
        </w:tc>
      </w:tr>
      <w:tr w:rsidR="0091577C" w14:paraId="117C0A46" w14:textId="77777777" w:rsidTr="0091577C">
        <w:tc>
          <w:tcPr>
            <w:tcW w:w="959" w:type="dxa"/>
            <w:vMerge/>
          </w:tcPr>
          <w:p w14:paraId="50C07E06" w14:textId="77777777" w:rsidR="0091577C" w:rsidRDefault="0091577C" w:rsidP="004E713F"/>
        </w:tc>
        <w:tc>
          <w:tcPr>
            <w:tcW w:w="7557" w:type="dxa"/>
          </w:tcPr>
          <w:p w14:paraId="450CA754" w14:textId="37971F9F" w:rsidR="0091577C" w:rsidRDefault="0091577C" w:rsidP="004E713F">
            <w:r>
              <w:t>When I listened in to their conversation, changing my name to Sarah and declaring that I would conceive, of course I laughed!  Abraham laughed when he heard the news too.  And Isaac was to be named for God’s laughter.  But God rebuked my laughter, and not Abraham’s.</w:t>
            </w:r>
          </w:p>
        </w:tc>
      </w:tr>
      <w:tr w:rsidR="0091577C" w14:paraId="29A6E741" w14:textId="77777777" w:rsidTr="0091577C">
        <w:tc>
          <w:tcPr>
            <w:tcW w:w="959" w:type="dxa"/>
            <w:vMerge/>
          </w:tcPr>
          <w:p w14:paraId="7F7EA1F1" w14:textId="77777777" w:rsidR="0091577C" w:rsidRDefault="0091577C" w:rsidP="005500E4"/>
        </w:tc>
        <w:tc>
          <w:tcPr>
            <w:tcW w:w="7557" w:type="dxa"/>
          </w:tcPr>
          <w:p w14:paraId="5EA2E137" w14:textId="137F3B06" w:rsidR="0091577C" w:rsidRDefault="0091577C" w:rsidP="005500E4">
            <w:r>
              <w:t>But at least</w:t>
            </w:r>
            <w:r w:rsidR="00A54877">
              <w:t>, in the rebuking,</w:t>
            </w:r>
            <w:r>
              <w:t xml:space="preserve"> God finally spoke to me directly!  And Isaac was to be the special gift just for me.</w:t>
            </w:r>
          </w:p>
        </w:tc>
      </w:tr>
      <w:tr w:rsidR="0091577C" w14:paraId="0F4870DD" w14:textId="77777777" w:rsidTr="0091577C">
        <w:tc>
          <w:tcPr>
            <w:tcW w:w="959" w:type="dxa"/>
          </w:tcPr>
          <w:p w14:paraId="7CC3CDFE" w14:textId="20A7E269" w:rsidR="0091577C" w:rsidRDefault="0091577C" w:rsidP="009258B0">
            <w:r>
              <w:t>Hagar</w:t>
            </w:r>
          </w:p>
        </w:tc>
        <w:tc>
          <w:tcPr>
            <w:tcW w:w="7557" w:type="dxa"/>
          </w:tcPr>
          <w:p w14:paraId="03026E27" w14:textId="5C37439E" w:rsidR="0091577C" w:rsidRDefault="0091577C" w:rsidP="009258B0">
            <w:r>
              <w:t>Sarah showed God that they needed an unmediated relationship, just as God and I had.</w:t>
            </w:r>
          </w:p>
        </w:tc>
      </w:tr>
      <w:tr w:rsidR="0091577C" w14:paraId="52F797EB" w14:textId="77777777" w:rsidTr="0091577C">
        <w:tc>
          <w:tcPr>
            <w:tcW w:w="959" w:type="dxa"/>
          </w:tcPr>
          <w:p w14:paraId="06A29059" w14:textId="55A26C8B" w:rsidR="0091577C" w:rsidRDefault="0091577C" w:rsidP="00226018">
            <w:r>
              <w:t>Sarah</w:t>
            </w:r>
          </w:p>
        </w:tc>
        <w:tc>
          <w:tcPr>
            <w:tcW w:w="7557" w:type="dxa"/>
          </w:tcPr>
          <w:p w14:paraId="691E8595" w14:textId="1076898A" w:rsidR="0091577C" w:rsidRDefault="0091577C" w:rsidP="0091577C">
            <w:r>
              <w:t>The Torah judges my faithlessness, fickleness and impatience</w:t>
            </w:r>
          </w:p>
        </w:tc>
      </w:tr>
      <w:tr w:rsidR="0091577C" w14:paraId="3784132F" w14:textId="77777777" w:rsidTr="0091577C">
        <w:tc>
          <w:tcPr>
            <w:tcW w:w="959" w:type="dxa"/>
          </w:tcPr>
          <w:p w14:paraId="78D943AA" w14:textId="63A5A8A4" w:rsidR="0091577C" w:rsidRDefault="0091577C" w:rsidP="00226018">
            <w:r>
              <w:t>Hagar</w:t>
            </w:r>
          </w:p>
        </w:tc>
        <w:tc>
          <w:tcPr>
            <w:tcW w:w="7557" w:type="dxa"/>
          </w:tcPr>
          <w:p w14:paraId="7F8BF6B2" w14:textId="4F29DA1E" w:rsidR="0091577C" w:rsidRDefault="0091577C" w:rsidP="00226018">
            <w:r>
              <w:t>But it does not see Sarah’s rage, her desperation, and her independence of Spirit.</w:t>
            </w:r>
          </w:p>
        </w:tc>
      </w:tr>
      <w:tr w:rsidR="0091577C" w14:paraId="2AB6A4C9" w14:textId="77777777" w:rsidTr="0091577C">
        <w:tc>
          <w:tcPr>
            <w:tcW w:w="959" w:type="dxa"/>
            <w:vMerge w:val="restart"/>
          </w:tcPr>
          <w:p w14:paraId="72C40F68" w14:textId="532AE3AA" w:rsidR="0091577C" w:rsidRDefault="0091577C" w:rsidP="00226018">
            <w:r>
              <w:t>Sarah</w:t>
            </w:r>
          </w:p>
        </w:tc>
        <w:tc>
          <w:tcPr>
            <w:tcW w:w="7557" w:type="dxa"/>
          </w:tcPr>
          <w:p w14:paraId="60E0CA1D" w14:textId="2E873B5D" w:rsidR="0091577C" w:rsidRDefault="0091577C" w:rsidP="00226018">
            <w:r>
              <w:t>But God remembered me!  Isaac was born.</w:t>
            </w:r>
          </w:p>
        </w:tc>
      </w:tr>
      <w:tr w:rsidR="0091577C" w14:paraId="1496824F" w14:textId="77777777" w:rsidTr="0091577C">
        <w:tc>
          <w:tcPr>
            <w:tcW w:w="959" w:type="dxa"/>
            <w:vMerge/>
          </w:tcPr>
          <w:p w14:paraId="3D0370BF" w14:textId="77777777" w:rsidR="0091577C" w:rsidRDefault="0091577C" w:rsidP="00AE1666"/>
        </w:tc>
        <w:tc>
          <w:tcPr>
            <w:tcW w:w="7557" w:type="dxa"/>
          </w:tcPr>
          <w:p w14:paraId="3BDC7C3A" w14:textId="02E43CA3" w:rsidR="0091577C" w:rsidRDefault="0091577C" w:rsidP="00094906">
            <w:r>
              <w:t xml:space="preserve">Isaac was always a Mama’s Boy.  I found his weaning from me difficult, not that Abraham noticed in the noise of </w:t>
            </w:r>
            <w:r w:rsidR="00094906">
              <w:t>his</w:t>
            </w:r>
            <w:r>
              <w:t xml:space="preserve"> party.  It was hard for me seeing the two brothers playing together, so close.</w:t>
            </w:r>
          </w:p>
        </w:tc>
      </w:tr>
      <w:tr w:rsidR="0091577C" w14:paraId="5CAE4EE2" w14:textId="77777777" w:rsidTr="0091577C">
        <w:tc>
          <w:tcPr>
            <w:tcW w:w="959" w:type="dxa"/>
            <w:vMerge/>
          </w:tcPr>
          <w:p w14:paraId="23B2F9E8" w14:textId="77777777" w:rsidR="0091577C" w:rsidRDefault="0091577C" w:rsidP="00AE1666"/>
        </w:tc>
        <w:tc>
          <w:tcPr>
            <w:tcW w:w="7557" w:type="dxa"/>
          </w:tcPr>
          <w:p w14:paraId="6D11BDE1" w14:textId="52079D12" w:rsidR="0091577C" w:rsidRDefault="0091577C" w:rsidP="00AE1666">
            <w:r>
              <w:t>I didn’t want to demonise Ishmael and Hagar.  Abraham was an idealist but I, a realist.  Ishmael was a threat to Isaac’s future.  Our sons were always going to be in competition, and our sons were our lives.</w:t>
            </w:r>
          </w:p>
        </w:tc>
      </w:tr>
      <w:tr w:rsidR="0091577C" w14:paraId="10DBA731" w14:textId="77777777" w:rsidTr="0091577C">
        <w:tc>
          <w:tcPr>
            <w:tcW w:w="959" w:type="dxa"/>
          </w:tcPr>
          <w:p w14:paraId="7A43DF6D" w14:textId="654374E4" w:rsidR="0091577C" w:rsidRDefault="0091577C" w:rsidP="00AE1666">
            <w:r>
              <w:t>Hagar</w:t>
            </w:r>
          </w:p>
        </w:tc>
        <w:tc>
          <w:tcPr>
            <w:tcW w:w="7557" w:type="dxa"/>
          </w:tcPr>
          <w:p w14:paraId="26150E8B" w14:textId="13A182F3" w:rsidR="0091577C" w:rsidRDefault="0091577C" w:rsidP="00AE1666">
            <w:r>
              <w:t>Abraham cared for Ishmael, and thought of him as his first son.  But this didn’t stop Abraham from sending us away to die, sacrificing us both to his God.</w:t>
            </w:r>
          </w:p>
        </w:tc>
      </w:tr>
      <w:tr w:rsidR="0091577C" w14:paraId="6B804AED" w14:textId="77777777" w:rsidTr="0091577C">
        <w:tc>
          <w:tcPr>
            <w:tcW w:w="959" w:type="dxa"/>
          </w:tcPr>
          <w:p w14:paraId="4A47AED7" w14:textId="2F6CE26D" w:rsidR="0091577C" w:rsidRDefault="0091577C" w:rsidP="00AE1666">
            <w:r>
              <w:t>Sarah</w:t>
            </w:r>
          </w:p>
        </w:tc>
        <w:tc>
          <w:tcPr>
            <w:tcW w:w="7557" w:type="dxa"/>
          </w:tcPr>
          <w:p w14:paraId="55A9BB39" w14:textId="0921A4D1" w:rsidR="0091577C" w:rsidRDefault="0091577C" w:rsidP="00AE1666">
            <w:r>
              <w:t xml:space="preserve">God told Abraham to listen to me.  But that’s what Abraham never did.  He did as I asked, but he </w:t>
            </w:r>
            <w:r>
              <w:rPr>
                <w:i/>
              </w:rPr>
              <w:t xml:space="preserve">would never just listen to me!  </w:t>
            </w:r>
            <w:r>
              <w:t>So I took my anger out on Hagar and the boy.</w:t>
            </w:r>
          </w:p>
        </w:tc>
      </w:tr>
      <w:tr w:rsidR="0091577C" w14:paraId="0316F073" w14:textId="77777777" w:rsidTr="0091577C">
        <w:tc>
          <w:tcPr>
            <w:tcW w:w="959" w:type="dxa"/>
          </w:tcPr>
          <w:p w14:paraId="39838FB8" w14:textId="67E83C72" w:rsidR="0091577C" w:rsidRDefault="0091577C" w:rsidP="009258B0">
            <w:r>
              <w:t>Hagar</w:t>
            </w:r>
          </w:p>
        </w:tc>
        <w:tc>
          <w:tcPr>
            <w:tcW w:w="7557" w:type="dxa"/>
          </w:tcPr>
          <w:p w14:paraId="33C76268" w14:textId="362953C8" w:rsidR="0091577C" w:rsidRDefault="0091577C" w:rsidP="009258B0">
            <w:r>
              <w:t>We were sent away again, and were soon dying of thirst in the wilderness.  After all I had seen, the good and the bad, I could not watch this.  The only way to show my defiance was to look away from my dying boy.  He was a teenager, but to me he was still my baby.</w:t>
            </w:r>
          </w:p>
        </w:tc>
      </w:tr>
      <w:tr w:rsidR="0091577C" w14:paraId="513B8274" w14:textId="77777777" w:rsidTr="0091577C">
        <w:tc>
          <w:tcPr>
            <w:tcW w:w="959" w:type="dxa"/>
          </w:tcPr>
          <w:p w14:paraId="70300B9A" w14:textId="7F373820" w:rsidR="0091577C" w:rsidRDefault="0091577C" w:rsidP="00AE1666">
            <w:r>
              <w:t>Sarah</w:t>
            </w:r>
          </w:p>
        </w:tc>
        <w:tc>
          <w:tcPr>
            <w:tcW w:w="7557" w:type="dxa"/>
          </w:tcPr>
          <w:p w14:paraId="221315E4" w14:textId="6ABCA144" w:rsidR="0091577C" w:rsidRDefault="0091577C" w:rsidP="00AE1666">
            <w:r>
              <w:t xml:space="preserve">I could not understand </w:t>
            </w:r>
            <w:proofErr w:type="gramStart"/>
            <w:r>
              <w:t>this,</w:t>
            </w:r>
            <w:proofErr w:type="gramEnd"/>
            <w:r>
              <w:t xml:space="preserve"> I didn’t understand the pain, until Abraham went to sacrifice Isaac, later on.  It was only then, in that common </w:t>
            </w:r>
            <w:proofErr w:type="gramStart"/>
            <w:r>
              <w:t>horror, that</w:t>
            </w:r>
            <w:proofErr w:type="gramEnd"/>
            <w:r>
              <w:t xml:space="preserve"> I felt able to connect with Hagar.  I felt horror and guilt.</w:t>
            </w:r>
          </w:p>
        </w:tc>
      </w:tr>
      <w:tr w:rsidR="0091577C" w:rsidRPr="00803DCB" w14:paraId="26B9EED3" w14:textId="77777777" w:rsidTr="0091577C">
        <w:tc>
          <w:tcPr>
            <w:tcW w:w="959" w:type="dxa"/>
            <w:vMerge w:val="restart"/>
          </w:tcPr>
          <w:p w14:paraId="1162B425" w14:textId="5363D7A6" w:rsidR="0091577C" w:rsidRPr="00803DCB" w:rsidRDefault="0091577C" w:rsidP="00226018">
            <w:pPr>
              <w:rPr>
                <w:color w:val="000000" w:themeColor="text1"/>
              </w:rPr>
            </w:pPr>
            <w:r>
              <w:t>Hagar</w:t>
            </w:r>
          </w:p>
        </w:tc>
        <w:tc>
          <w:tcPr>
            <w:tcW w:w="7557" w:type="dxa"/>
          </w:tcPr>
          <w:p w14:paraId="73087694" w14:textId="6A7FFFA3" w:rsidR="0091577C" w:rsidRPr="00803DCB" w:rsidRDefault="0091577C" w:rsidP="00226018">
            <w:pPr>
              <w:rPr>
                <w:color w:val="000000" w:themeColor="text1"/>
              </w:rPr>
            </w:pPr>
            <w:r w:rsidRPr="00803DCB">
              <w:rPr>
                <w:color w:val="000000" w:themeColor="text1"/>
              </w:rPr>
              <w:t xml:space="preserve">But when God called me to return my sight, I saw water.  I saw my future return, my position as a </w:t>
            </w:r>
            <w:r>
              <w:rPr>
                <w:color w:val="000000" w:themeColor="text1"/>
              </w:rPr>
              <w:t xml:space="preserve">mother and a </w:t>
            </w:r>
            <w:r w:rsidRPr="00803DCB">
              <w:rPr>
                <w:color w:val="000000" w:themeColor="text1"/>
              </w:rPr>
              <w:t>matriarch.  The great black smile of God made me laugh</w:t>
            </w:r>
            <w:r>
              <w:rPr>
                <w:color w:val="000000" w:themeColor="text1"/>
              </w:rPr>
              <w:t xml:space="preserve"> too</w:t>
            </w:r>
            <w:r w:rsidRPr="00803DCB">
              <w:rPr>
                <w:color w:val="000000" w:themeColor="text1"/>
              </w:rPr>
              <w:t>.</w:t>
            </w:r>
          </w:p>
        </w:tc>
      </w:tr>
      <w:tr w:rsidR="0091577C" w14:paraId="4DCCE2DE" w14:textId="77777777" w:rsidTr="0091577C">
        <w:tc>
          <w:tcPr>
            <w:tcW w:w="959" w:type="dxa"/>
            <w:vMerge/>
          </w:tcPr>
          <w:p w14:paraId="76766DE7" w14:textId="77777777" w:rsidR="0091577C" w:rsidRDefault="0091577C" w:rsidP="00AE1666"/>
        </w:tc>
        <w:tc>
          <w:tcPr>
            <w:tcW w:w="7557" w:type="dxa"/>
          </w:tcPr>
          <w:p w14:paraId="460BCD39" w14:textId="4B7F0434" w:rsidR="0091577C" w:rsidRDefault="0091577C" w:rsidP="00AE1666">
            <w:r>
              <w:t>I had not only found God, but myself.</w:t>
            </w:r>
          </w:p>
        </w:tc>
      </w:tr>
      <w:tr w:rsidR="0091577C" w14:paraId="483A3A08" w14:textId="77777777" w:rsidTr="0091577C">
        <w:tc>
          <w:tcPr>
            <w:tcW w:w="959" w:type="dxa"/>
            <w:vMerge/>
          </w:tcPr>
          <w:p w14:paraId="5157B13B" w14:textId="77777777" w:rsidR="0091577C" w:rsidRDefault="0091577C" w:rsidP="00AE1666"/>
        </w:tc>
        <w:tc>
          <w:tcPr>
            <w:tcW w:w="7557" w:type="dxa"/>
          </w:tcPr>
          <w:p w14:paraId="48282C59" w14:textId="62D11F9F" w:rsidR="0091577C" w:rsidRDefault="0091577C" w:rsidP="00AE1666">
            <w:r>
              <w:t xml:space="preserve">God promised that Ishmael would make a great </w:t>
            </w:r>
            <w:proofErr w:type="gramStart"/>
            <w:r>
              <w:t>nation, that</w:t>
            </w:r>
            <w:proofErr w:type="gramEnd"/>
            <w:r>
              <w:t xml:space="preserve"> he would have the full independence that I had not had, because of my actions.  God grinned delightedly, and was gone.</w:t>
            </w:r>
          </w:p>
        </w:tc>
      </w:tr>
      <w:tr w:rsidR="0091577C" w14:paraId="7FD43D31" w14:textId="77777777" w:rsidTr="0091577C">
        <w:tc>
          <w:tcPr>
            <w:tcW w:w="959" w:type="dxa"/>
            <w:vMerge/>
          </w:tcPr>
          <w:p w14:paraId="57CAD250" w14:textId="77777777" w:rsidR="0091577C" w:rsidRDefault="0091577C" w:rsidP="00AE1666"/>
        </w:tc>
        <w:tc>
          <w:tcPr>
            <w:tcW w:w="7557" w:type="dxa"/>
          </w:tcPr>
          <w:p w14:paraId="7CD12DBA" w14:textId="5D14712A" w:rsidR="0091577C" w:rsidRDefault="0091577C" w:rsidP="00094906">
            <w:r>
              <w:t>I am the only woman in the Bible to choose a wife for my son.  It was important – both because of my Egyptian-ness, but also my experience of being a foreigner, an outsider.</w:t>
            </w:r>
            <w:r w:rsidR="00A54877">
              <w:t xml:space="preserve">  This is something Ishmael needed to remember</w:t>
            </w:r>
            <w:r w:rsidR="00094906">
              <w:t>, and experience in his own future</w:t>
            </w:r>
            <w:r w:rsidR="00A54877">
              <w:t>.</w:t>
            </w:r>
          </w:p>
        </w:tc>
      </w:tr>
      <w:tr w:rsidR="0091577C" w14:paraId="055975B4" w14:textId="77777777" w:rsidTr="0091577C">
        <w:tc>
          <w:tcPr>
            <w:tcW w:w="959" w:type="dxa"/>
          </w:tcPr>
          <w:p w14:paraId="7CC92982" w14:textId="04711D3D" w:rsidR="0091577C" w:rsidRDefault="0091577C" w:rsidP="00AE1666">
            <w:r>
              <w:t>Sarah</w:t>
            </w:r>
          </w:p>
        </w:tc>
        <w:tc>
          <w:tcPr>
            <w:tcW w:w="7557" w:type="dxa"/>
          </w:tcPr>
          <w:p w14:paraId="0C3C6E20" w14:textId="744641C9" w:rsidR="0091577C" w:rsidRDefault="0091577C" w:rsidP="00094906">
            <w:r>
              <w:t>Hagar received a taste of her destiny, a promise of where her own power to defy and name would take her.</w:t>
            </w:r>
          </w:p>
        </w:tc>
      </w:tr>
      <w:tr w:rsidR="0091577C" w14:paraId="2E225327" w14:textId="77777777" w:rsidTr="0091577C">
        <w:tc>
          <w:tcPr>
            <w:tcW w:w="959" w:type="dxa"/>
          </w:tcPr>
          <w:p w14:paraId="5C0911A4" w14:textId="3854ED45" w:rsidR="0091577C" w:rsidRDefault="0091577C" w:rsidP="00AE1666">
            <w:r>
              <w:t>Hagar</w:t>
            </w:r>
          </w:p>
        </w:tc>
        <w:tc>
          <w:tcPr>
            <w:tcW w:w="7557" w:type="dxa"/>
          </w:tcPr>
          <w:p w14:paraId="789CB03F" w14:textId="071614A5" w:rsidR="0091577C" w:rsidRDefault="0091577C" w:rsidP="00AE1666">
            <w:r>
              <w:t>We could never be friends, be the sisters that we really were.</w:t>
            </w:r>
          </w:p>
        </w:tc>
      </w:tr>
      <w:tr w:rsidR="0091577C" w14:paraId="2845A90C" w14:textId="77777777" w:rsidTr="0091577C">
        <w:tc>
          <w:tcPr>
            <w:tcW w:w="959" w:type="dxa"/>
          </w:tcPr>
          <w:p w14:paraId="2B635777" w14:textId="027B5926" w:rsidR="0091577C" w:rsidRDefault="0091577C" w:rsidP="0091577C">
            <w:r>
              <w:t>Sarah</w:t>
            </w:r>
          </w:p>
        </w:tc>
        <w:tc>
          <w:tcPr>
            <w:tcW w:w="7557" w:type="dxa"/>
          </w:tcPr>
          <w:p w14:paraId="3B7C3D3A" w14:textId="12E47845" w:rsidR="0091577C" w:rsidRDefault="0091577C" w:rsidP="0091577C">
            <w:r>
              <w:t xml:space="preserve">But we take delight in our sons.  And later we were brought together in the marriage of Hagar’s granddaughter </w:t>
            </w:r>
            <w:proofErr w:type="spellStart"/>
            <w:r>
              <w:t>Mahalath</w:t>
            </w:r>
            <w:proofErr w:type="spellEnd"/>
            <w:r>
              <w:t xml:space="preserve"> to my own grandson, Esau.  And of course, the two boys who played together fathered two great nations – the Israelites and the Gentile Muslims.</w:t>
            </w:r>
          </w:p>
        </w:tc>
      </w:tr>
      <w:tr w:rsidR="0091577C" w:rsidRPr="0091577C" w14:paraId="671EFF69" w14:textId="77777777" w:rsidTr="0091577C">
        <w:tc>
          <w:tcPr>
            <w:tcW w:w="959" w:type="dxa"/>
          </w:tcPr>
          <w:p w14:paraId="5169E8BD" w14:textId="5117ABD2" w:rsidR="0091577C" w:rsidRPr="0091577C" w:rsidRDefault="0091577C" w:rsidP="00540DC0">
            <w:pPr>
              <w:rPr>
                <w:b/>
              </w:rPr>
            </w:pPr>
            <w:r w:rsidRPr="0091577C">
              <w:rPr>
                <w:b/>
              </w:rPr>
              <w:t>Both</w:t>
            </w:r>
          </w:p>
        </w:tc>
        <w:tc>
          <w:tcPr>
            <w:tcW w:w="7557" w:type="dxa"/>
          </w:tcPr>
          <w:p w14:paraId="54053715" w14:textId="61E697E7" w:rsidR="0091577C" w:rsidRPr="0091577C" w:rsidRDefault="0091577C" w:rsidP="00540DC0">
            <w:pPr>
              <w:rPr>
                <w:b/>
              </w:rPr>
            </w:pPr>
            <w:r w:rsidRPr="0091577C">
              <w:rPr>
                <w:b/>
              </w:rPr>
              <w:t>But that is another story.</w:t>
            </w:r>
          </w:p>
        </w:tc>
      </w:tr>
    </w:tbl>
    <w:p w14:paraId="2B3956BB" w14:textId="77777777" w:rsidR="00B842AD" w:rsidRDefault="00B842AD"/>
    <w:p w14:paraId="1B16C011" w14:textId="77777777" w:rsidR="0046002D" w:rsidRDefault="0046002D"/>
    <w:sectPr w:rsidR="0046002D" w:rsidSect="006B3A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2D"/>
    <w:rsid w:val="00094906"/>
    <w:rsid w:val="00121D8E"/>
    <w:rsid w:val="00142E73"/>
    <w:rsid w:val="001870A0"/>
    <w:rsid w:val="001F0775"/>
    <w:rsid w:val="00226018"/>
    <w:rsid w:val="0046002D"/>
    <w:rsid w:val="004B57A2"/>
    <w:rsid w:val="004E713F"/>
    <w:rsid w:val="00540DC0"/>
    <w:rsid w:val="005500E4"/>
    <w:rsid w:val="00561173"/>
    <w:rsid w:val="00605EAE"/>
    <w:rsid w:val="0062629F"/>
    <w:rsid w:val="006B3A84"/>
    <w:rsid w:val="00704365"/>
    <w:rsid w:val="0076470D"/>
    <w:rsid w:val="00803DCB"/>
    <w:rsid w:val="00811331"/>
    <w:rsid w:val="0085171E"/>
    <w:rsid w:val="008C040F"/>
    <w:rsid w:val="008C42E9"/>
    <w:rsid w:val="009134E6"/>
    <w:rsid w:val="0091577C"/>
    <w:rsid w:val="009258B0"/>
    <w:rsid w:val="00982340"/>
    <w:rsid w:val="00A54877"/>
    <w:rsid w:val="00AA1558"/>
    <w:rsid w:val="00AD5585"/>
    <w:rsid w:val="00AE1666"/>
    <w:rsid w:val="00B512AC"/>
    <w:rsid w:val="00B63653"/>
    <w:rsid w:val="00B842AD"/>
    <w:rsid w:val="00BC7F48"/>
    <w:rsid w:val="00C3237C"/>
    <w:rsid w:val="00C405B7"/>
    <w:rsid w:val="00CC4FB6"/>
    <w:rsid w:val="00CE27CF"/>
    <w:rsid w:val="00E22DD3"/>
    <w:rsid w:val="00F64B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97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85"/>
    <w:rPr>
      <w:rFonts w:ascii="Calibri" w:eastAsia="Times New Roman" w:hAnsi="Calibri" w:cs="Times New Roman"/>
      <w:lang w:eastAsia="en-GB"/>
    </w:rPr>
  </w:style>
  <w:style w:type="paragraph" w:styleId="Heading1">
    <w:name w:val="heading 1"/>
    <w:basedOn w:val="Normal"/>
    <w:next w:val="Normal"/>
    <w:link w:val="Heading1Char"/>
    <w:uiPriority w:val="9"/>
    <w:qFormat/>
    <w:rsid w:val="00AA1558"/>
    <w:pPr>
      <w:keepNext/>
      <w:keepLines/>
      <w:outlineLvl w:val="0"/>
    </w:pPr>
    <w:rPr>
      <w:rFonts w:asciiTheme="majorHAnsi" w:eastAsiaTheme="majorEastAsia" w:hAnsiTheme="majorHAnsi" w:cstheme="majorBidi"/>
      <w:b/>
      <w:bCs/>
      <w:color w:val="660066"/>
      <w:sz w:val="32"/>
      <w:szCs w:val="32"/>
    </w:rPr>
  </w:style>
  <w:style w:type="paragraph" w:styleId="Heading2">
    <w:name w:val="heading 2"/>
    <w:basedOn w:val="Normal"/>
    <w:next w:val="Normal"/>
    <w:link w:val="Heading2Char"/>
    <w:uiPriority w:val="9"/>
    <w:semiHidden/>
    <w:unhideWhenUsed/>
    <w:qFormat/>
    <w:rsid w:val="00AA1558"/>
    <w:pPr>
      <w:keepNext/>
      <w:keepLines/>
      <w:spacing w:before="200"/>
      <w:outlineLvl w:val="1"/>
    </w:pPr>
    <w:rPr>
      <w:rFonts w:asciiTheme="majorHAnsi" w:eastAsiaTheme="majorEastAsia" w:hAnsiTheme="majorHAnsi" w:cstheme="majorBidi"/>
      <w:b/>
      <w:bCs/>
      <w:color w:val="660066"/>
      <w:sz w:val="26"/>
      <w:szCs w:val="26"/>
    </w:rPr>
  </w:style>
  <w:style w:type="paragraph" w:styleId="Heading3">
    <w:name w:val="heading 3"/>
    <w:basedOn w:val="Normal"/>
    <w:next w:val="Normal"/>
    <w:link w:val="Heading3Char"/>
    <w:uiPriority w:val="9"/>
    <w:semiHidden/>
    <w:unhideWhenUsed/>
    <w:qFormat/>
    <w:rsid w:val="00AA1558"/>
    <w:pPr>
      <w:keepNext/>
      <w:keepLines/>
      <w:spacing w:before="200"/>
      <w:outlineLvl w:val="2"/>
    </w:pPr>
    <w:rPr>
      <w:rFonts w:asciiTheme="majorHAnsi" w:eastAsiaTheme="majorEastAsia" w:hAnsiTheme="majorHAnsi" w:cstheme="majorBidi"/>
      <w:b/>
      <w:bCs/>
      <w:color w:val="660066"/>
    </w:rPr>
  </w:style>
  <w:style w:type="paragraph" w:styleId="Heading4">
    <w:name w:val="heading 4"/>
    <w:basedOn w:val="Normal"/>
    <w:next w:val="Normal"/>
    <w:link w:val="Heading4Char"/>
    <w:uiPriority w:val="9"/>
    <w:semiHidden/>
    <w:unhideWhenUsed/>
    <w:qFormat/>
    <w:rsid w:val="00AA1558"/>
    <w:pPr>
      <w:keepNext/>
      <w:keepLines/>
      <w:spacing w:before="200"/>
      <w:outlineLvl w:val="3"/>
    </w:pPr>
    <w:rPr>
      <w:rFonts w:asciiTheme="majorHAnsi" w:eastAsiaTheme="majorEastAsia" w:hAnsiTheme="majorHAnsi" w:cstheme="majorBidi"/>
      <w:b/>
      <w:bCs/>
      <w:i/>
      <w:i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58"/>
    <w:rPr>
      <w:rFonts w:asciiTheme="majorHAnsi" w:eastAsiaTheme="majorEastAsia" w:hAnsiTheme="majorHAnsi" w:cstheme="majorBidi"/>
      <w:b/>
      <w:bCs/>
      <w:color w:val="660066"/>
      <w:sz w:val="32"/>
      <w:szCs w:val="32"/>
    </w:rPr>
  </w:style>
  <w:style w:type="character" w:customStyle="1" w:styleId="Heading2Char">
    <w:name w:val="Heading 2 Char"/>
    <w:basedOn w:val="DefaultParagraphFont"/>
    <w:link w:val="Heading2"/>
    <w:uiPriority w:val="9"/>
    <w:semiHidden/>
    <w:rsid w:val="00AA1558"/>
    <w:rPr>
      <w:rFonts w:asciiTheme="majorHAnsi" w:eastAsiaTheme="majorEastAsia" w:hAnsiTheme="majorHAnsi" w:cstheme="majorBidi"/>
      <w:b/>
      <w:bCs/>
      <w:color w:val="660066"/>
      <w:sz w:val="26"/>
      <w:szCs w:val="26"/>
    </w:rPr>
  </w:style>
  <w:style w:type="character" w:customStyle="1" w:styleId="Heading3Char">
    <w:name w:val="Heading 3 Char"/>
    <w:basedOn w:val="DefaultParagraphFont"/>
    <w:link w:val="Heading3"/>
    <w:uiPriority w:val="9"/>
    <w:semiHidden/>
    <w:rsid w:val="00AA1558"/>
    <w:rPr>
      <w:rFonts w:asciiTheme="majorHAnsi" w:eastAsiaTheme="majorEastAsia" w:hAnsiTheme="majorHAnsi" w:cstheme="majorBidi"/>
      <w:b/>
      <w:bCs/>
      <w:color w:val="660066"/>
    </w:rPr>
  </w:style>
  <w:style w:type="character" w:customStyle="1" w:styleId="Heading4Char">
    <w:name w:val="Heading 4 Char"/>
    <w:basedOn w:val="DefaultParagraphFont"/>
    <w:link w:val="Heading4"/>
    <w:uiPriority w:val="9"/>
    <w:semiHidden/>
    <w:rsid w:val="00AA1558"/>
    <w:rPr>
      <w:rFonts w:asciiTheme="majorHAnsi" w:eastAsiaTheme="majorEastAsia" w:hAnsiTheme="majorHAnsi" w:cstheme="majorBidi"/>
      <w:b/>
      <w:bCs/>
      <w:i/>
      <w:iCs/>
      <w:color w:val="660066"/>
    </w:rPr>
  </w:style>
  <w:style w:type="table" w:styleId="TableGrid">
    <w:name w:val="Table Grid"/>
    <w:basedOn w:val="TableNormal"/>
    <w:uiPriority w:val="59"/>
    <w:rsid w:val="00460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85"/>
    <w:rPr>
      <w:rFonts w:ascii="Calibri" w:eastAsia="Times New Roman" w:hAnsi="Calibri" w:cs="Times New Roman"/>
      <w:lang w:eastAsia="en-GB"/>
    </w:rPr>
  </w:style>
  <w:style w:type="paragraph" w:styleId="Heading1">
    <w:name w:val="heading 1"/>
    <w:basedOn w:val="Normal"/>
    <w:next w:val="Normal"/>
    <w:link w:val="Heading1Char"/>
    <w:uiPriority w:val="9"/>
    <w:qFormat/>
    <w:rsid w:val="00AA1558"/>
    <w:pPr>
      <w:keepNext/>
      <w:keepLines/>
      <w:outlineLvl w:val="0"/>
    </w:pPr>
    <w:rPr>
      <w:rFonts w:asciiTheme="majorHAnsi" w:eastAsiaTheme="majorEastAsia" w:hAnsiTheme="majorHAnsi" w:cstheme="majorBidi"/>
      <w:b/>
      <w:bCs/>
      <w:color w:val="660066"/>
      <w:sz w:val="32"/>
      <w:szCs w:val="32"/>
    </w:rPr>
  </w:style>
  <w:style w:type="paragraph" w:styleId="Heading2">
    <w:name w:val="heading 2"/>
    <w:basedOn w:val="Normal"/>
    <w:next w:val="Normal"/>
    <w:link w:val="Heading2Char"/>
    <w:uiPriority w:val="9"/>
    <w:semiHidden/>
    <w:unhideWhenUsed/>
    <w:qFormat/>
    <w:rsid w:val="00AA1558"/>
    <w:pPr>
      <w:keepNext/>
      <w:keepLines/>
      <w:spacing w:before="200"/>
      <w:outlineLvl w:val="1"/>
    </w:pPr>
    <w:rPr>
      <w:rFonts w:asciiTheme="majorHAnsi" w:eastAsiaTheme="majorEastAsia" w:hAnsiTheme="majorHAnsi" w:cstheme="majorBidi"/>
      <w:b/>
      <w:bCs/>
      <w:color w:val="660066"/>
      <w:sz w:val="26"/>
      <w:szCs w:val="26"/>
    </w:rPr>
  </w:style>
  <w:style w:type="paragraph" w:styleId="Heading3">
    <w:name w:val="heading 3"/>
    <w:basedOn w:val="Normal"/>
    <w:next w:val="Normal"/>
    <w:link w:val="Heading3Char"/>
    <w:uiPriority w:val="9"/>
    <w:semiHidden/>
    <w:unhideWhenUsed/>
    <w:qFormat/>
    <w:rsid w:val="00AA1558"/>
    <w:pPr>
      <w:keepNext/>
      <w:keepLines/>
      <w:spacing w:before="200"/>
      <w:outlineLvl w:val="2"/>
    </w:pPr>
    <w:rPr>
      <w:rFonts w:asciiTheme="majorHAnsi" w:eastAsiaTheme="majorEastAsia" w:hAnsiTheme="majorHAnsi" w:cstheme="majorBidi"/>
      <w:b/>
      <w:bCs/>
      <w:color w:val="660066"/>
    </w:rPr>
  </w:style>
  <w:style w:type="paragraph" w:styleId="Heading4">
    <w:name w:val="heading 4"/>
    <w:basedOn w:val="Normal"/>
    <w:next w:val="Normal"/>
    <w:link w:val="Heading4Char"/>
    <w:uiPriority w:val="9"/>
    <w:semiHidden/>
    <w:unhideWhenUsed/>
    <w:qFormat/>
    <w:rsid w:val="00AA1558"/>
    <w:pPr>
      <w:keepNext/>
      <w:keepLines/>
      <w:spacing w:before="200"/>
      <w:outlineLvl w:val="3"/>
    </w:pPr>
    <w:rPr>
      <w:rFonts w:asciiTheme="majorHAnsi" w:eastAsiaTheme="majorEastAsia" w:hAnsiTheme="majorHAnsi" w:cstheme="majorBidi"/>
      <w:b/>
      <w:bCs/>
      <w:i/>
      <w:iCs/>
      <w:color w:val="66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58"/>
    <w:rPr>
      <w:rFonts w:asciiTheme="majorHAnsi" w:eastAsiaTheme="majorEastAsia" w:hAnsiTheme="majorHAnsi" w:cstheme="majorBidi"/>
      <w:b/>
      <w:bCs/>
      <w:color w:val="660066"/>
      <w:sz w:val="32"/>
      <w:szCs w:val="32"/>
    </w:rPr>
  </w:style>
  <w:style w:type="character" w:customStyle="1" w:styleId="Heading2Char">
    <w:name w:val="Heading 2 Char"/>
    <w:basedOn w:val="DefaultParagraphFont"/>
    <w:link w:val="Heading2"/>
    <w:uiPriority w:val="9"/>
    <w:semiHidden/>
    <w:rsid w:val="00AA1558"/>
    <w:rPr>
      <w:rFonts w:asciiTheme="majorHAnsi" w:eastAsiaTheme="majorEastAsia" w:hAnsiTheme="majorHAnsi" w:cstheme="majorBidi"/>
      <w:b/>
      <w:bCs/>
      <w:color w:val="660066"/>
      <w:sz w:val="26"/>
      <w:szCs w:val="26"/>
    </w:rPr>
  </w:style>
  <w:style w:type="character" w:customStyle="1" w:styleId="Heading3Char">
    <w:name w:val="Heading 3 Char"/>
    <w:basedOn w:val="DefaultParagraphFont"/>
    <w:link w:val="Heading3"/>
    <w:uiPriority w:val="9"/>
    <w:semiHidden/>
    <w:rsid w:val="00AA1558"/>
    <w:rPr>
      <w:rFonts w:asciiTheme="majorHAnsi" w:eastAsiaTheme="majorEastAsia" w:hAnsiTheme="majorHAnsi" w:cstheme="majorBidi"/>
      <w:b/>
      <w:bCs/>
      <w:color w:val="660066"/>
    </w:rPr>
  </w:style>
  <w:style w:type="character" w:customStyle="1" w:styleId="Heading4Char">
    <w:name w:val="Heading 4 Char"/>
    <w:basedOn w:val="DefaultParagraphFont"/>
    <w:link w:val="Heading4"/>
    <w:uiPriority w:val="9"/>
    <w:semiHidden/>
    <w:rsid w:val="00AA1558"/>
    <w:rPr>
      <w:rFonts w:asciiTheme="majorHAnsi" w:eastAsiaTheme="majorEastAsia" w:hAnsiTheme="majorHAnsi" w:cstheme="majorBidi"/>
      <w:b/>
      <w:bCs/>
      <w:i/>
      <w:iCs/>
      <w:color w:val="660066"/>
    </w:rPr>
  </w:style>
  <w:style w:type="table" w:styleId="TableGrid">
    <w:name w:val="Table Grid"/>
    <w:basedOn w:val="TableNormal"/>
    <w:uiPriority w:val="59"/>
    <w:rsid w:val="00460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984</Words>
  <Characters>5615</Characters>
  <Application>Microsoft Macintosh Word</Application>
  <DocSecurity>0</DocSecurity>
  <Lines>46</Lines>
  <Paragraphs>13</Paragraphs>
  <ScaleCrop>false</ScaleCrop>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Morgans</dc:creator>
  <cp:keywords/>
  <dc:description/>
  <cp:lastModifiedBy>Jenny Morgans</cp:lastModifiedBy>
  <cp:revision>11</cp:revision>
  <dcterms:created xsi:type="dcterms:W3CDTF">2015-09-30T14:18:00Z</dcterms:created>
  <dcterms:modified xsi:type="dcterms:W3CDTF">2015-10-30T11:58:00Z</dcterms:modified>
</cp:coreProperties>
</file>